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办理跨区域涉税事项反馈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跨区域涉税事项反馈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85F7C83"/>
    <w:rsid w:val="28957C99"/>
    <w:rsid w:val="29982EA5"/>
    <w:rsid w:val="2B3B0E1C"/>
    <w:rsid w:val="2CC4784D"/>
    <w:rsid w:val="2E2908E0"/>
    <w:rsid w:val="41727FA9"/>
    <w:rsid w:val="42411E6A"/>
    <w:rsid w:val="428717A3"/>
    <w:rsid w:val="44DF7FB5"/>
    <w:rsid w:val="46424E2B"/>
    <w:rsid w:val="531E17E7"/>
    <w:rsid w:val="53427AF4"/>
    <w:rsid w:val="59AA1D09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2021-03-31T02:59:09Z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